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76" w:rsidRDefault="00CF0E76" w:rsidP="00CF0E76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 w:rsidRPr="00EB665C">
        <w:rPr>
          <w:sz w:val="28"/>
          <w:szCs w:val="28"/>
        </w:rPr>
        <w:t xml:space="preserve">       Приложение </w:t>
      </w:r>
    </w:p>
    <w:p w:rsidR="00CF0E76" w:rsidRPr="00EB665C" w:rsidRDefault="00CF0E76" w:rsidP="00CF0E76">
      <w:pPr>
        <w:ind w:left="7080"/>
        <w:jc w:val="right"/>
        <w:rPr>
          <w:sz w:val="28"/>
          <w:szCs w:val="28"/>
        </w:rPr>
      </w:pPr>
      <w:r w:rsidRPr="00EB665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EB665C">
        <w:rPr>
          <w:sz w:val="28"/>
          <w:szCs w:val="28"/>
        </w:rPr>
        <w:t>дминистрации</w:t>
      </w:r>
    </w:p>
    <w:p w:rsidR="00CF0E76" w:rsidRPr="00EB665C" w:rsidRDefault="00CF0E76" w:rsidP="00CF0E76">
      <w:pPr>
        <w:jc w:val="right"/>
        <w:rPr>
          <w:sz w:val="28"/>
          <w:szCs w:val="28"/>
        </w:rPr>
      </w:pPr>
      <w:r w:rsidRPr="00EB665C">
        <w:rPr>
          <w:sz w:val="28"/>
          <w:szCs w:val="28"/>
        </w:rPr>
        <w:t xml:space="preserve">городского </w:t>
      </w:r>
      <w:proofErr w:type="gramStart"/>
      <w:r w:rsidRPr="00EB665C">
        <w:rPr>
          <w:sz w:val="28"/>
          <w:szCs w:val="28"/>
        </w:rPr>
        <w:t>округа</w:t>
      </w:r>
      <w:proofErr w:type="gramEnd"/>
      <w:r w:rsidRPr="00EB665C">
        <w:rPr>
          <w:sz w:val="28"/>
          <w:szCs w:val="28"/>
        </w:rPr>
        <w:t xml:space="preserve"> ЗАТО Свободный</w:t>
      </w:r>
    </w:p>
    <w:p w:rsidR="00CF0E76" w:rsidRPr="00EB665C" w:rsidRDefault="00CF0E76" w:rsidP="00CF0E76">
      <w:pPr>
        <w:jc w:val="right"/>
        <w:rPr>
          <w:sz w:val="28"/>
          <w:szCs w:val="28"/>
        </w:rPr>
      </w:pPr>
      <w:r w:rsidRPr="00EB665C">
        <w:rPr>
          <w:sz w:val="28"/>
          <w:szCs w:val="28"/>
        </w:rPr>
        <w:t>от «____»</w:t>
      </w:r>
      <w:r>
        <w:rPr>
          <w:sz w:val="28"/>
          <w:szCs w:val="28"/>
        </w:rPr>
        <w:t xml:space="preserve"> декабря</w:t>
      </w:r>
      <w:r w:rsidRPr="00EB665C">
        <w:rPr>
          <w:sz w:val="28"/>
          <w:szCs w:val="28"/>
        </w:rPr>
        <w:t xml:space="preserve"> 2015 г. № _____</w:t>
      </w:r>
    </w:p>
    <w:p w:rsidR="00CF0E76" w:rsidRPr="00EB665C" w:rsidRDefault="00CF0E76" w:rsidP="00CF0E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0E76" w:rsidRPr="00EB665C" w:rsidRDefault="00CF0E76" w:rsidP="00CF0E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  <w:highlight w:val="lightGray"/>
        </w:rPr>
      </w:pP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1"/>
      <w:bookmarkEnd w:id="0"/>
      <w:r w:rsidRPr="00746187">
        <w:rPr>
          <w:b/>
          <w:sz w:val="28"/>
          <w:szCs w:val="28"/>
        </w:rPr>
        <w:t>ПОРЯДОК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46187">
        <w:rPr>
          <w:b/>
          <w:sz w:val="28"/>
          <w:szCs w:val="28"/>
        </w:rPr>
        <w:t>РАСХОДОВАНИЯ СРЕДСТВ ОБЛАСТНОГО БЮДЖЕТА, ПРЕДОСТАВЛЕННЫХ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46187">
        <w:rPr>
          <w:b/>
          <w:sz w:val="28"/>
          <w:szCs w:val="28"/>
        </w:rPr>
        <w:t xml:space="preserve">В ФОРМЕ СУБВЕНЦИЙ БЮДЖЕТУ ГОРОДСКОГО </w:t>
      </w:r>
      <w:proofErr w:type="gramStart"/>
      <w:r w:rsidRPr="00746187"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СВОБОДНЫЙ</w:t>
      </w:r>
      <w:r w:rsidRPr="00746187">
        <w:rPr>
          <w:b/>
          <w:sz w:val="28"/>
          <w:szCs w:val="28"/>
        </w:rPr>
        <w:t>,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46187">
        <w:rPr>
          <w:b/>
          <w:sz w:val="28"/>
          <w:szCs w:val="28"/>
        </w:rPr>
        <w:t>НА ОСУЩЕСТВЛЕНИЕ ПЕРЕДАННОГО ОРГАНАМ МЕСТНОГО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46187">
        <w:rPr>
          <w:b/>
          <w:sz w:val="28"/>
          <w:szCs w:val="28"/>
        </w:rPr>
        <w:t>САМОУПРАВЛЕНИЯ ГОСУДАРСТВЕННОГО ПОЛНОМОЧИЯ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46187">
        <w:rPr>
          <w:b/>
          <w:sz w:val="28"/>
          <w:szCs w:val="28"/>
        </w:rPr>
        <w:t>ПО СОЗДАНИЮ АДМИНИСТРАТИВНЫХ КОМИССИЙ</w:t>
      </w: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1. Настоящий Порядок определяет условия расходования средств областного бюджета, предоставленных в форме субвенций бюджету городского </w:t>
      </w:r>
      <w:proofErr w:type="gramStart"/>
      <w:r w:rsidRPr="00746187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746187">
        <w:rPr>
          <w:sz w:val="28"/>
          <w:szCs w:val="28"/>
        </w:rPr>
        <w:t>, на осуществление переданного органам местного самоуправления государственного полномочия по созданию административных комиссий (далее - субвенции).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>2. Субвенции подлежат зачисле</w:t>
      </w:r>
      <w:r>
        <w:rPr>
          <w:sz w:val="28"/>
          <w:szCs w:val="28"/>
        </w:rPr>
        <w:t>нию в доход бюджета</w:t>
      </w:r>
      <w:r w:rsidRPr="00746187">
        <w:rPr>
          <w:sz w:val="28"/>
          <w:szCs w:val="28"/>
        </w:rPr>
        <w:t xml:space="preserve"> городского </w:t>
      </w:r>
      <w:proofErr w:type="gramStart"/>
      <w:r w:rsidRPr="00746187">
        <w:rPr>
          <w:sz w:val="28"/>
          <w:szCs w:val="28"/>
        </w:rPr>
        <w:t>округа</w:t>
      </w:r>
      <w:proofErr w:type="gramEnd"/>
      <w:r w:rsidRPr="0074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Свободный </w:t>
      </w:r>
      <w:r w:rsidRPr="00746187">
        <w:rPr>
          <w:sz w:val="28"/>
          <w:szCs w:val="28"/>
        </w:rPr>
        <w:t xml:space="preserve">по коду 901 2 02 03024 04 0000 151 и расходованию по разделу 01 00 "Общегосударственные вопросы", подраздел 01 13 "Другие общегосударственные вопросы", целевая статья </w:t>
      </w:r>
      <w:r>
        <w:rPr>
          <w:sz w:val="28"/>
          <w:szCs w:val="28"/>
        </w:rPr>
        <w:t>1</w:t>
      </w:r>
      <w:r w:rsidRPr="00746187">
        <w:rPr>
          <w:sz w:val="28"/>
          <w:szCs w:val="28"/>
        </w:rPr>
        <w:t>904120 "Осуществление государственного полномочия Свердловской области по созданию административных комиссий".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3. Главным администратором доходов и главным распорядителем средств областного бюджета, предоставленных бюджету городского </w:t>
      </w:r>
      <w:proofErr w:type="gramStart"/>
      <w:r w:rsidRPr="00746187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746187">
        <w:rPr>
          <w:sz w:val="28"/>
          <w:szCs w:val="28"/>
        </w:rPr>
        <w:t xml:space="preserve"> в форме субвенций, является </w:t>
      </w:r>
      <w:r>
        <w:rPr>
          <w:sz w:val="28"/>
          <w:szCs w:val="28"/>
        </w:rPr>
        <w:t>а</w:t>
      </w:r>
      <w:r w:rsidRPr="00746187">
        <w:rPr>
          <w:sz w:val="28"/>
          <w:szCs w:val="28"/>
        </w:rPr>
        <w:t>дминистрация городского округа</w:t>
      </w:r>
      <w:r>
        <w:rPr>
          <w:sz w:val="28"/>
          <w:szCs w:val="28"/>
        </w:rPr>
        <w:t xml:space="preserve"> ЗАТО Свободный</w:t>
      </w:r>
      <w:r w:rsidRPr="00746187">
        <w:rPr>
          <w:sz w:val="28"/>
          <w:szCs w:val="28"/>
        </w:rPr>
        <w:t>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4. Средства областного бюджета, предоставленные в форме субвенций, включаются в бюджетную смету </w:t>
      </w:r>
      <w:r>
        <w:rPr>
          <w:sz w:val="28"/>
          <w:szCs w:val="28"/>
        </w:rPr>
        <w:t>а</w:t>
      </w:r>
      <w:r w:rsidRPr="00746187">
        <w:rPr>
          <w:sz w:val="28"/>
          <w:szCs w:val="28"/>
        </w:rPr>
        <w:t xml:space="preserve">дминистрации городского </w:t>
      </w:r>
      <w:proofErr w:type="gramStart"/>
      <w:r w:rsidRPr="00746187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746187">
        <w:rPr>
          <w:sz w:val="28"/>
          <w:szCs w:val="28"/>
        </w:rPr>
        <w:t>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5. Субвенции направляются для финансирования расходов </w:t>
      </w:r>
      <w:r>
        <w:rPr>
          <w:sz w:val="28"/>
          <w:szCs w:val="28"/>
        </w:rPr>
        <w:t>а</w:t>
      </w:r>
      <w:r w:rsidRPr="00746187">
        <w:rPr>
          <w:sz w:val="28"/>
          <w:szCs w:val="28"/>
        </w:rPr>
        <w:t xml:space="preserve">дминистрации городского </w:t>
      </w:r>
      <w:proofErr w:type="gramStart"/>
      <w:r w:rsidRPr="00746187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746187">
        <w:rPr>
          <w:sz w:val="28"/>
          <w:szCs w:val="28"/>
        </w:rPr>
        <w:t>, связанных с созданием и обеспечением деятельности административных комиссий.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Направления и объемы расходования средств, предоставленных в форме субвенций, в разрезе классификации операций сектора государственного управления определяются </w:t>
      </w:r>
      <w:r>
        <w:rPr>
          <w:sz w:val="28"/>
          <w:szCs w:val="28"/>
        </w:rPr>
        <w:t>а</w:t>
      </w:r>
      <w:r w:rsidRPr="00746187">
        <w:rPr>
          <w:sz w:val="28"/>
          <w:szCs w:val="28"/>
        </w:rPr>
        <w:t xml:space="preserve">дминистрацией городского </w:t>
      </w:r>
      <w:proofErr w:type="gramStart"/>
      <w:r w:rsidRPr="00746187">
        <w:rPr>
          <w:sz w:val="28"/>
          <w:szCs w:val="28"/>
        </w:rPr>
        <w:t>округа</w:t>
      </w:r>
      <w:proofErr w:type="gramEnd"/>
      <w:r w:rsidRPr="0074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Свободный </w:t>
      </w:r>
      <w:r w:rsidRPr="00746187">
        <w:rPr>
          <w:sz w:val="28"/>
          <w:szCs w:val="28"/>
        </w:rPr>
        <w:t>самостоятельно в пределах бюджетных ассигнований, утвержденных на указанные цели.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Секретарь административной комиссии </w:t>
      </w:r>
      <w:r w:rsidRPr="00746187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отделом бухгалтерского учета и финансов администрации </w:t>
      </w:r>
      <w:r w:rsidRPr="00746187">
        <w:rPr>
          <w:sz w:val="28"/>
          <w:szCs w:val="28"/>
        </w:rPr>
        <w:t xml:space="preserve">городского </w:t>
      </w:r>
      <w:proofErr w:type="gramStart"/>
      <w:r w:rsidRPr="00746187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</w:t>
      </w:r>
      <w:r>
        <w:rPr>
          <w:sz w:val="28"/>
          <w:szCs w:val="28"/>
        </w:rPr>
        <w:lastRenderedPageBreak/>
        <w:t xml:space="preserve">Свободный </w:t>
      </w:r>
      <w:r w:rsidRPr="00746187">
        <w:rPr>
          <w:sz w:val="28"/>
          <w:szCs w:val="28"/>
        </w:rPr>
        <w:t xml:space="preserve"> ежеквартально нарастающим итогом в срок до 15 числа месяца, следующего за отчетным кварталом, представляет в Департамент по обеспечению деятельности мировых судей Свердловской области </w:t>
      </w:r>
      <w:hyperlink w:anchor="P62" w:history="1">
        <w:r w:rsidRPr="00746187">
          <w:rPr>
            <w:color w:val="0000FF"/>
            <w:sz w:val="28"/>
            <w:szCs w:val="28"/>
          </w:rPr>
          <w:t>отчет</w:t>
        </w:r>
      </w:hyperlink>
      <w:r w:rsidRPr="00746187">
        <w:rPr>
          <w:sz w:val="28"/>
          <w:szCs w:val="28"/>
        </w:rPr>
        <w:t xml:space="preserve"> о расходовании субвенции из областного бюджета бюджету соответствующего муниципального образования на осуществление переданного органам местного самоуправления этого муниципального образования государственного полномочия по созданию административных комиссий по форме согласно Приложению </w:t>
      </w:r>
      <w:r>
        <w:rPr>
          <w:sz w:val="28"/>
          <w:szCs w:val="28"/>
        </w:rPr>
        <w:t>№</w:t>
      </w:r>
      <w:r w:rsidRPr="00746187">
        <w:rPr>
          <w:sz w:val="28"/>
          <w:szCs w:val="28"/>
        </w:rPr>
        <w:t xml:space="preserve"> 1 к настоящему Порядку.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>7. Средства, полученные из областного бюджета в форме субвенций, носят целевой характер и не могут быть использованы на иные цели. Нецелевое использование бюджетных сре</w:t>
      </w:r>
      <w:proofErr w:type="gramStart"/>
      <w:r w:rsidRPr="00746187">
        <w:rPr>
          <w:sz w:val="28"/>
          <w:szCs w:val="28"/>
        </w:rPr>
        <w:t>дств вл</w:t>
      </w:r>
      <w:proofErr w:type="gramEnd"/>
      <w:r w:rsidRPr="00746187">
        <w:rPr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8. Финансовый контроль </w:t>
      </w:r>
      <w:r>
        <w:rPr>
          <w:sz w:val="28"/>
          <w:szCs w:val="28"/>
        </w:rPr>
        <w:t>целевого</w:t>
      </w:r>
      <w:r w:rsidRPr="00746187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746187">
        <w:rPr>
          <w:sz w:val="28"/>
          <w:szCs w:val="28"/>
        </w:rPr>
        <w:t xml:space="preserve"> средств областного бюджета, предоставленных бюджету городского </w:t>
      </w:r>
      <w:proofErr w:type="gramStart"/>
      <w:r w:rsidRPr="00746187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746187">
        <w:rPr>
          <w:sz w:val="28"/>
          <w:szCs w:val="28"/>
        </w:rPr>
        <w:t xml:space="preserve"> в форме субвенций, осуществляется </w:t>
      </w:r>
      <w:r>
        <w:rPr>
          <w:sz w:val="28"/>
          <w:szCs w:val="28"/>
        </w:rPr>
        <w:t>а</w:t>
      </w:r>
      <w:r w:rsidRPr="00746187">
        <w:rPr>
          <w:sz w:val="28"/>
          <w:szCs w:val="28"/>
        </w:rPr>
        <w:t>дминистрацией городского округа</w:t>
      </w:r>
      <w:r w:rsidRPr="00451D2B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Свободный</w:t>
      </w:r>
      <w:r w:rsidRPr="00746187">
        <w:rPr>
          <w:sz w:val="28"/>
          <w:szCs w:val="28"/>
        </w:rPr>
        <w:t xml:space="preserve"> и </w:t>
      </w:r>
      <w:r>
        <w:rPr>
          <w:sz w:val="28"/>
          <w:szCs w:val="28"/>
        </w:rPr>
        <w:t>финансовым отделом а</w:t>
      </w:r>
      <w:r w:rsidRPr="00746187">
        <w:rPr>
          <w:sz w:val="28"/>
          <w:szCs w:val="28"/>
        </w:rPr>
        <w:t>дминистрации городского округа</w:t>
      </w:r>
      <w:r w:rsidRPr="00451D2B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Свободный</w:t>
      </w:r>
      <w:r w:rsidRPr="00746187">
        <w:rPr>
          <w:sz w:val="28"/>
          <w:szCs w:val="28"/>
        </w:rPr>
        <w:t>.</w:t>
      </w: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  <w:sectPr w:rsidR="00CF0E76" w:rsidSect="00451D2B">
          <w:pgSz w:w="11906" w:h="16838"/>
          <w:pgMar w:top="1134" w:right="737" w:bottom="1021" w:left="1531" w:header="709" w:footer="709" w:gutter="0"/>
          <w:cols w:space="708"/>
          <w:docGrid w:linePitch="360"/>
        </w:sectPr>
      </w:pPr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4618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Pr="00746187">
        <w:rPr>
          <w:sz w:val="28"/>
          <w:szCs w:val="28"/>
        </w:rPr>
        <w:t xml:space="preserve"> 1</w:t>
      </w:r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46187">
        <w:rPr>
          <w:sz w:val="28"/>
          <w:szCs w:val="28"/>
        </w:rPr>
        <w:t>к Порядку расходования средств</w:t>
      </w:r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46187">
        <w:rPr>
          <w:sz w:val="28"/>
          <w:szCs w:val="28"/>
        </w:rPr>
        <w:t xml:space="preserve">областного бюджета, </w:t>
      </w:r>
      <w:proofErr w:type="gramStart"/>
      <w:r w:rsidRPr="00746187">
        <w:rPr>
          <w:sz w:val="28"/>
          <w:szCs w:val="28"/>
        </w:rPr>
        <w:t>предоставленных</w:t>
      </w:r>
      <w:proofErr w:type="gramEnd"/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46187">
        <w:rPr>
          <w:sz w:val="28"/>
          <w:szCs w:val="28"/>
        </w:rPr>
        <w:t>в форме субвенций бюджету</w:t>
      </w:r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46187">
        <w:rPr>
          <w:sz w:val="28"/>
          <w:szCs w:val="28"/>
        </w:rPr>
        <w:t xml:space="preserve">городского </w:t>
      </w:r>
      <w:proofErr w:type="gramStart"/>
      <w:r w:rsidRPr="00746187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746187">
        <w:rPr>
          <w:sz w:val="28"/>
          <w:szCs w:val="28"/>
        </w:rPr>
        <w:t>,</w:t>
      </w:r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46187">
        <w:rPr>
          <w:sz w:val="28"/>
          <w:szCs w:val="28"/>
        </w:rPr>
        <w:t xml:space="preserve">на осуществление </w:t>
      </w:r>
      <w:proofErr w:type="gramStart"/>
      <w:r w:rsidRPr="00746187">
        <w:rPr>
          <w:sz w:val="28"/>
          <w:szCs w:val="28"/>
        </w:rPr>
        <w:t>переданного</w:t>
      </w:r>
      <w:proofErr w:type="gramEnd"/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46187">
        <w:rPr>
          <w:sz w:val="28"/>
          <w:szCs w:val="28"/>
        </w:rPr>
        <w:t>органам местного самоуправления</w:t>
      </w:r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46187">
        <w:rPr>
          <w:sz w:val="28"/>
          <w:szCs w:val="28"/>
        </w:rPr>
        <w:t>государственного полномочия по созданию</w:t>
      </w:r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46187">
        <w:rPr>
          <w:sz w:val="28"/>
          <w:szCs w:val="28"/>
        </w:rPr>
        <w:t>административных комиссий</w:t>
      </w: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62"/>
      <w:bookmarkEnd w:id="1"/>
      <w:r>
        <w:rPr>
          <w:sz w:val="28"/>
          <w:szCs w:val="28"/>
        </w:rPr>
        <w:t>О</w:t>
      </w:r>
      <w:r w:rsidRPr="00746187">
        <w:rPr>
          <w:sz w:val="28"/>
          <w:szCs w:val="28"/>
        </w:rPr>
        <w:t>тчет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6187">
        <w:rPr>
          <w:sz w:val="28"/>
          <w:szCs w:val="28"/>
        </w:rPr>
        <w:t>о расходовании субвенции из областного бюджета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6187">
        <w:rPr>
          <w:sz w:val="28"/>
          <w:szCs w:val="28"/>
        </w:rPr>
        <w:t>бюджету соответствующего муниципального образования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6187">
        <w:rPr>
          <w:sz w:val="28"/>
          <w:szCs w:val="28"/>
        </w:rPr>
        <w:t>на осуществление переданного органам местного самоуправления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6187">
        <w:rPr>
          <w:sz w:val="28"/>
          <w:szCs w:val="28"/>
        </w:rPr>
        <w:t>этого муниципального образования государственного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6187">
        <w:rPr>
          <w:sz w:val="28"/>
          <w:szCs w:val="28"/>
        </w:rPr>
        <w:t>полномочия по созданию административных комиссий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746187">
        <w:rPr>
          <w:sz w:val="28"/>
          <w:szCs w:val="28"/>
        </w:rPr>
        <w:t>за</w:t>
      </w:r>
      <w:proofErr w:type="gramEnd"/>
      <w:r w:rsidRPr="00746187">
        <w:rPr>
          <w:sz w:val="28"/>
          <w:szCs w:val="28"/>
        </w:rPr>
        <w:t xml:space="preserve"> _______________ года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6187">
        <w:rPr>
          <w:sz w:val="28"/>
          <w:szCs w:val="28"/>
        </w:rPr>
        <w:t>по _________________________________________</w:t>
      </w:r>
    </w:p>
    <w:p w:rsidR="00CF0E76" w:rsidRPr="00746187" w:rsidRDefault="00CF0E76" w:rsidP="00CF0E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6187">
        <w:rPr>
          <w:sz w:val="28"/>
          <w:szCs w:val="28"/>
        </w:rPr>
        <w:t>(наименование муниципального образования)</w:t>
      </w:r>
    </w:p>
    <w:p w:rsidR="00CF0E76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_GoBack"/>
      <w:bookmarkEnd w:id="2"/>
    </w:p>
    <w:p w:rsidR="00CF0E76" w:rsidRPr="00746187" w:rsidRDefault="00CF0E76" w:rsidP="00CF0E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46187">
        <w:rPr>
          <w:sz w:val="28"/>
          <w:szCs w:val="28"/>
        </w:rPr>
        <w:lastRenderedPageBreak/>
        <w:t>Утверждено штатных единиц ____</w:t>
      </w: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992"/>
        <w:gridCol w:w="850"/>
        <w:gridCol w:w="1134"/>
        <w:gridCol w:w="1276"/>
        <w:gridCol w:w="992"/>
        <w:gridCol w:w="993"/>
        <w:gridCol w:w="1275"/>
        <w:gridCol w:w="1247"/>
        <w:gridCol w:w="1021"/>
        <w:gridCol w:w="1701"/>
        <w:gridCol w:w="1304"/>
        <w:gridCol w:w="1134"/>
      </w:tblGrid>
      <w:tr w:rsidR="00CF0E76" w:rsidRPr="00746187" w:rsidTr="008A777C">
        <w:tc>
          <w:tcPr>
            <w:tcW w:w="1622" w:type="dxa"/>
            <w:vMerge w:val="restart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bookmarkStart w:id="3" w:name="P74"/>
            <w:bookmarkEnd w:id="3"/>
            <w:r w:rsidRPr="00D065F3">
              <w:t>Поступило средств из областного бюджета бюджету муниципального образования (тыс. рублей) с начала года</w:t>
            </w:r>
          </w:p>
        </w:tc>
        <w:tc>
          <w:tcPr>
            <w:tcW w:w="12785" w:type="dxa"/>
            <w:gridSpan w:val="11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Произведено расходов из бюджета муниципального образования (тыс. рублей)</w:t>
            </w:r>
          </w:p>
        </w:tc>
        <w:tc>
          <w:tcPr>
            <w:tcW w:w="1134" w:type="dxa"/>
            <w:vMerge w:val="restart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bookmarkStart w:id="4" w:name="P76"/>
            <w:bookmarkEnd w:id="4"/>
            <w:r w:rsidRPr="00D065F3">
              <w:t>Остаток неиспользованных средств с начала года (тыс. рублей)</w:t>
            </w:r>
          </w:p>
        </w:tc>
      </w:tr>
      <w:tr w:rsidR="00CF0E76" w:rsidRPr="00746187" w:rsidTr="008A777C">
        <w:tc>
          <w:tcPr>
            <w:tcW w:w="1622" w:type="dxa"/>
            <w:vMerge/>
          </w:tcPr>
          <w:p w:rsidR="00CF0E76" w:rsidRPr="00D065F3" w:rsidRDefault="00CF0E76" w:rsidP="008A77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bookmarkStart w:id="5" w:name="P77"/>
            <w:bookmarkEnd w:id="5"/>
            <w:r w:rsidRPr="00D065F3">
              <w:t>с начала года</w:t>
            </w:r>
          </w:p>
        </w:tc>
        <w:tc>
          <w:tcPr>
            <w:tcW w:w="11793" w:type="dxa"/>
            <w:gridSpan w:val="10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в том числе произведено расходов за отчетный период</w:t>
            </w:r>
          </w:p>
        </w:tc>
        <w:tc>
          <w:tcPr>
            <w:tcW w:w="1134" w:type="dxa"/>
            <w:vMerge/>
          </w:tcPr>
          <w:p w:rsidR="00CF0E76" w:rsidRPr="00D065F3" w:rsidRDefault="00CF0E76" w:rsidP="008A77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F0E76" w:rsidRPr="00746187" w:rsidTr="008A777C">
        <w:tc>
          <w:tcPr>
            <w:tcW w:w="1622" w:type="dxa"/>
            <w:vMerge/>
          </w:tcPr>
          <w:p w:rsidR="00CF0E76" w:rsidRPr="00D065F3" w:rsidRDefault="00CF0E76" w:rsidP="008A77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CF0E76" w:rsidRPr="00D065F3" w:rsidRDefault="00CF0E76" w:rsidP="008A77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bookmarkStart w:id="6" w:name="P79"/>
            <w:bookmarkEnd w:id="6"/>
            <w:r w:rsidRPr="00D065F3">
              <w:t>заработная плата</w:t>
            </w:r>
          </w:p>
        </w:tc>
        <w:tc>
          <w:tcPr>
            <w:tcW w:w="1134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прочие выплаты</w:t>
            </w:r>
          </w:p>
        </w:tc>
        <w:tc>
          <w:tcPr>
            <w:tcW w:w="1276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начисления на выплаты по оплате труда</w:t>
            </w:r>
          </w:p>
        </w:tc>
        <w:tc>
          <w:tcPr>
            <w:tcW w:w="992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услуги связи</w:t>
            </w:r>
          </w:p>
        </w:tc>
        <w:tc>
          <w:tcPr>
            <w:tcW w:w="993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транспортные услуги</w:t>
            </w:r>
          </w:p>
        </w:tc>
        <w:tc>
          <w:tcPr>
            <w:tcW w:w="1275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коммунальные услуги</w:t>
            </w:r>
          </w:p>
        </w:tc>
        <w:tc>
          <w:tcPr>
            <w:tcW w:w="1247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услуги по содержанию имущества</w:t>
            </w:r>
          </w:p>
        </w:tc>
        <w:tc>
          <w:tcPr>
            <w:tcW w:w="1021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прочие услуги</w:t>
            </w:r>
          </w:p>
        </w:tc>
        <w:tc>
          <w:tcPr>
            <w:tcW w:w="1701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увеличение стоимости основных средств</w:t>
            </w:r>
          </w:p>
        </w:tc>
        <w:tc>
          <w:tcPr>
            <w:tcW w:w="1304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bookmarkStart w:id="7" w:name="P88"/>
            <w:bookmarkEnd w:id="7"/>
            <w:r w:rsidRPr="00D065F3">
              <w:t>увеличение стоимости материальных запасов</w:t>
            </w:r>
          </w:p>
        </w:tc>
        <w:tc>
          <w:tcPr>
            <w:tcW w:w="1134" w:type="dxa"/>
            <w:vMerge/>
          </w:tcPr>
          <w:p w:rsidR="00CF0E76" w:rsidRPr="00D065F3" w:rsidRDefault="00CF0E76" w:rsidP="008A77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F0E76" w:rsidRPr="00746187" w:rsidTr="008A777C">
        <w:tc>
          <w:tcPr>
            <w:tcW w:w="1622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1</w:t>
            </w:r>
          </w:p>
        </w:tc>
        <w:tc>
          <w:tcPr>
            <w:tcW w:w="992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2</w:t>
            </w:r>
          </w:p>
        </w:tc>
        <w:tc>
          <w:tcPr>
            <w:tcW w:w="850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3</w:t>
            </w:r>
          </w:p>
        </w:tc>
        <w:tc>
          <w:tcPr>
            <w:tcW w:w="1134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4</w:t>
            </w:r>
          </w:p>
        </w:tc>
        <w:tc>
          <w:tcPr>
            <w:tcW w:w="1276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5</w:t>
            </w:r>
          </w:p>
        </w:tc>
        <w:tc>
          <w:tcPr>
            <w:tcW w:w="992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6</w:t>
            </w:r>
          </w:p>
        </w:tc>
        <w:tc>
          <w:tcPr>
            <w:tcW w:w="993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7</w:t>
            </w:r>
          </w:p>
        </w:tc>
        <w:tc>
          <w:tcPr>
            <w:tcW w:w="1275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8</w:t>
            </w:r>
          </w:p>
        </w:tc>
        <w:tc>
          <w:tcPr>
            <w:tcW w:w="1247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9</w:t>
            </w:r>
          </w:p>
        </w:tc>
        <w:tc>
          <w:tcPr>
            <w:tcW w:w="1021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10</w:t>
            </w:r>
          </w:p>
        </w:tc>
        <w:tc>
          <w:tcPr>
            <w:tcW w:w="1701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11</w:t>
            </w:r>
          </w:p>
        </w:tc>
        <w:tc>
          <w:tcPr>
            <w:tcW w:w="1304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12</w:t>
            </w:r>
          </w:p>
        </w:tc>
        <w:tc>
          <w:tcPr>
            <w:tcW w:w="1134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  <w:jc w:val="center"/>
            </w:pPr>
            <w:r w:rsidRPr="00D065F3">
              <w:t>13</w:t>
            </w:r>
          </w:p>
        </w:tc>
      </w:tr>
      <w:tr w:rsidR="00CF0E76" w:rsidRPr="00746187" w:rsidTr="008A777C">
        <w:tc>
          <w:tcPr>
            <w:tcW w:w="1622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1021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CF0E76" w:rsidRPr="00D065F3" w:rsidRDefault="00CF0E76" w:rsidP="008A777C">
            <w:pPr>
              <w:widowControl w:val="0"/>
              <w:autoSpaceDE w:val="0"/>
              <w:autoSpaceDN w:val="0"/>
            </w:pPr>
          </w:p>
        </w:tc>
      </w:tr>
    </w:tbl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746187">
        <w:rPr>
          <w:sz w:val="28"/>
          <w:szCs w:val="28"/>
        </w:rPr>
        <w:t xml:space="preserve"> городского округа ___________</w:t>
      </w:r>
      <w:r>
        <w:rPr>
          <w:sz w:val="28"/>
          <w:szCs w:val="28"/>
        </w:rPr>
        <w:t xml:space="preserve">  </w:t>
      </w:r>
      <w:r w:rsidRPr="00746187">
        <w:rPr>
          <w:sz w:val="28"/>
          <w:szCs w:val="28"/>
        </w:rPr>
        <w:t>________________</w:t>
      </w: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</w:t>
      </w:r>
      <w:r w:rsidRPr="00746187">
        <w:rPr>
          <w:sz w:val="28"/>
          <w:szCs w:val="28"/>
        </w:rPr>
        <w:t xml:space="preserve">   (подпись)    (расшифровка подписи)</w:t>
      </w: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>Начальник</w:t>
      </w: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бухгалтерского учета и финансов</w:t>
      </w:r>
      <w:r w:rsidRPr="00746187">
        <w:rPr>
          <w:sz w:val="28"/>
          <w:szCs w:val="28"/>
        </w:rPr>
        <w:t xml:space="preserve">       _____________ ________________________</w:t>
      </w: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746187">
        <w:rPr>
          <w:sz w:val="28"/>
          <w:szCs w:val="28"/>
        </w:rPr>
        <w:t xml:space="preserve">    (подпись)    (расшифровка подписи)</w:t>
      </w: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>Примечания: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В </w:t>
      </w:r>
      <w:hyperlink w:anchor="P74" w:history="1">
        <w:r w:rsidRPr="00746187">
          <w:rPr>
            <w:color w:val="0000FF"/>
            <w:sz w:val="28"/>
            <w:szCs w:val="28"/>
          </w:rPr>
          <w:t>графе 1</w:t>
        </w:r>
      </w:hyperlink>
      <w:r w:rsidRPr="00746187">
        <w:rPr>
          <w:sz w:val="28"/>
          <w:szCs w:val="28"/>
        </w:rPr>
        <w:t xml:space="preserve"> указывается, сколько средств из областного бюджета поступило в бюджет муниципального образования для выполнения отдельного государственного полномочия по созданию административных комиссий нарастающим итогом с начала года, тыс. рублей.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В </w:t>
      </w:r>
      <w:hyperlink w:anchor="P77" w:history="1">
        <w:r w:rsidRPr="00746187">
          <w:rPr>
            <w:color w:val="0000FF"/>
            <w:sz w:val="28"/>
            <w:szCs w:val="28"/>
          </w:rPr>
          <w:t>графе 2</w:t>
        </w:r>
      </w:hyperlink>
      <w:r w:rsidRPr="00746187">
        <w:rPr>
          <w:sz w:val="28"/>
          <w:szCs w:val="28"/>
        </w:rPr>
        <w:t xml:space="preserve"> указывается, сколько произведено расходов из бюджета муниципального образования, отражается общая сумма произведенных (кассовых) расходов, связанных с деятельностью административных комиссий, нарастающим итогом с начала года в тысячах рублей. </w:t>
      </w:r>
      <w:hyperlink w:anchor="P77" w:history="1">
        <w:r w:rsidRPr="00746187">
          <w:rPr>
            <w:color w:val="0000FF"/>
            <w:sz w:val="28"/>
            <w:szCs w:val="28"/>
          </w:rPr>
          <w:t>Графа 2</w:t>
        </w:r>
      </w:hyperlink>
      <w:r w:rsidRPr="00746187">
        <w:rPr>
          <w:sz w:val="28"/>
          <w:szCs w:val="28"/>
        </w:rPr>
        <w:t xml:space="preserve"> равна сумме </w:t>
      </w:r>
      <w:hyperlink w:anchor="P79" w:history="1">
        <w:r w:rsidRPr="00746187">
          <w:rPr>
            <w:color w:val="0000FF"/>
            <w:sz w:val="28"/>
            <w:szCs w:val="28"/>
          </w:rPr>
          <w:t>граф 3</w:t>
        </w:r>
      </w:hyperlink>
      <w:r w:rsidRPr="00746187">
        <w:rPr>
          <w:sz w:val="28"/>
          <w:szCs w:val="28"/>
        </w:rPr>
        <w:t xml:space="preserve"> - </w:t>
      </w:r>
      <w:hyperlink w:anchor="P88" w:history="1">
        <w:r w:rsidRPr="00746187">
          <w:rPr>
            <w:color w:val="0000FF"/>
            <w:sz w:val="28"/>
            <w:szCs w:val="28"/>
          </w:rPr>
          <w:t>12</w:t>
        </w:r>
      </w:hyperlink>
      <w:r w:rsidRPr="00746187">
        <w:rPr>
          <w:sz w:val="28"/>
          <w:szCs w:val="28"/>
        </w:rPr>
        <w:t>.</w:t>
      </w:r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46187">
        <w:rPr>
          <w:sz w:val="28"/>
          <w:szCs w:val="28"/>
        </w:rPr>
        <w:t xml:space="preserve">В </w:t>
      </w:r>
      <w:hyperlink w:anchor="P79" w:history="1">
        <w:r w:rsidRPr="00746187">
          <w:rPr>
            <w:color w:val="0000FF"/>
            <w:sz w:val="28"/>
            <w:szCs w:val="28"/>
          </w:rPr>
          <w:t>графах 3</w:t>
        </w:r>
      </w:hyperlink>
      <w:r w:rsidRPr="00746187">
        <w:rPr>
          <w:sz w:val="28"/>
          <w:szCs w:val="28"/>
        </w:rPr>
        <w:t xml:space="preserve"> - </w:t>
      </w:r>
      <w:hyperlink w:anchor="P88" w:history="1">
        <w:r w:rsidRPr="00746187">
          <w:rPr>
            <w:color w:val="0000FF"/>
            <w:sz w:val="28"/>
            <w:szCs w:val="28"/>
          </w:rPr>
          <w:t>12</w:t>
        </w:r>
      </w:hyperlink>
      <w:r w:rsidRPr="00746187">
        <w:rPr>
          <w:sz w:val="28"/>
          <w:szCs w:val="28"/>
        </w:rPr>
        <w:t xml:space="preserve"> отражаются расходы по выплате заработной платы, по начислениям на выплаты по оплате труда, по </w:t>
      </w:r>
      <w:r w:rsidRPr="00746187">
        <w:rPr>
          <w:sz w:val="28"/>
          <w:szCs w:val="28"/>
        </w:rPr>
        <w:lastRenderedPageBreak/>
        <w:t>оплате услуг связи, командировочных расходов, коммунальных услуг, услуг по содержанию имущества, прочих услуг, а также расходы на приобретение непроизводственного оборудования и прочих расходных материалов и предметов снабжения, произведенные из бюджета муниципального образования за отчетный период, тыс. рублей.</w:t>
      </w:r>
      <w:proofErr w:type="gramEnd"/>
    </w:p>
    <w:p w:rsidR="00CF0E76" w:rsidRPr="00746187" w:rsidRDefault="00CF0E76" w:rsidP="00CF0E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6187">
        <w:rPr>
          <w:sz w:val="28"/>
          <w:szCs w:val="28"/>
        </w:rPr>
        <w:t xml:space="preserve">В </w:t>
      </w:r>
      <w:hyperlink w:anchor="P76" w:history="1">
        <w:r w:rsidRPr="00746187">
          <w:rPr>
            <w:color w:val="0000FF"/>
            <w:sz w:val="28"/>
            <w:szCs w:val="28"/>
          </w:rPr>
          <w:t>графе 13</w:t>
        </w:r>
      </w:hyperlink>
      <w:r w:rsidRPr="00746187">
        <w:rPr>
          <w:sz w:val="28"/>
          <w:szCs w:val="28"/>
        </w:rPr>
        <w:t xml:space="preserve"> указывается остаток неиспользованных средств с начала года - остаток неиспользованных муниципальным образованием средств, поступивших из областного бюджета для выполнения государственного полномочия по созданию административных комиссий, тыс. рублей. </w:t>
      </w:r>
      <w:hyperlink w:anchor="P76" w:history="1">
        <w:r w:rsidRPr="00746187">
          <w:rPr>
            <w:color w:val="0000FF"/>
            <w:sz w:val="28"/>
            <w:szCs w:val="28"/>
          </w:rPr>
          <w:t>Графа 13</w:t>
        </w:r>
      </w:hyperlink>
      <w:r w:rsidRPr="00746187">
        <w:rPr>
          <w:sz w:val="28"/>
          <w:szCs w:val="28"/>
        </w:rPr>
        <w:t xml:space="preserve"> равна разности </w:t>
      </w:r>
      <w:hyperlink w:anchor="P74" w:history="1">
        <w:r w:rsidRPr="00746187">
          <w:rPr>
            <w:color w:val="0000FF"/>
            <w:sz w:val="28"/>
            <w:szCs w:val="28"/>
          </w:rPr>
          <w:t>граф 1</w:t>
        </w:r>
      </w:hyperlink>
      <w:r w:rsidRPr="00746187">
        <w:rPr>
          <w:sz w:val="28"/>
          <w:szCs w:val="28"/>
        </w:rPr>
        <w:t xml:space="preserve"> и </w:t>
      </w:r>
      <w:hyperlink w:anchor="P77" w:history="1">
        <w:r w:rsidRPr="00746187">
          <w:rPr>
            <w:color w:val="0000FF"/>
            <w:sz w:val="28"/>
            <w:szCs w:val="28"/>
          </w:rPr>
          <w:t>2</w:t>
        </w:r>
      </w:hyperlink>
      <w:r w:rsidRPr="00746187">
        <w:rPr>
          <w:sz w:val="28"/>
          <w:szCs w:val="28"/>
        </w:rPr>
        <w:t>.</w:t>
      </w: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Pr="00746187" w:rsidRDefault="00CF0E76" w:rsidP="00CF0E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0E76" w:rsidRPr="00746187" w:rsidRDefault="00CF0E76" w:rsidP="00CF0E7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F0E76" w:rsidRPr="00746187" w:rsidRDefault="00CF0E76" w:rsidP="00CF0E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22B5" w:rsidRDefault="00CC22B5"/>
    <w:sectPr w:rsidR="00CC22B5" w:rsidSect="00451D2B">
      <w:pgSz w:w="16838" w:h="11906" w:orient="landscape"/>
      <w:pgMar w:top="1531" w:right="1134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76"/>
    <w:rsid w:val="00CC22B5"/>
    <w:rsid w:val="00C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0E7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CF0E7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0E7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CF0E7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2015-12-10T11:06:00Z</dcterms:created>
  <dcterms:modified xsi:type="dcterms:W3CDTF">2015-12-10T11:07:00Z</dcterms:modified>
</cp:coreProperties>
</file>